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3A" w:rsidRPr="00F20E3A" w:rsidRDefault="00787183" w:rsidP="00F20E3A">
      <w:pPr>
        <w:ind w:right="1961"/>
        <w:jc w:val="center"/>
        <w:rPr>
          <w:sz w:val="36"/>
          <w:szCs w:val="36"/>
        </w:rPr>
      </w:pPr>
      <w:r w:rsidRPr="00F20E3A">
        <w:rPr>
          <w:sz w:val="36"/>
          <w:szCs w:val="36"/>
        </w:rPr>
        <w:t>Федеральные</w:t>
      </w:r>
      <w:r w:rsidRPr="00F20E3A">
        <w:rPr>
          <w:spacing w:val="-5"/>
          <w:sz w:val="36"/>
          <w:szCs w:val="36"/>
        </w:rPr>
        <w:t xml:space="preserve"> </w:t>
      </w:r>
      <w:r w:rsidRPr="00F20E3A">
        <w:rPr>
          <w:sz w:val="36"/>
          <w:szCs w:val="36"/>
        </w:rPr>
        <w:t>нормативно-правовые</w:t>
      </w:r>
      <w:r w:rsidRPr="00F20E3A">
        <w:rPr>
          <w:spacing w:val="-4"/>
          <w:sz w:val="36"/>
          <w:szCs w:val="36"/>
        </w:rPr>
        <w:t xml:space="preserve"> </w:t>
      </w:r>
      <w:r w:rsidRPr="00F20E3A">
        <w:rPr>
          <w:sz w:val="36"/>
          <w:szCs w:val="36"/>
        </w:rPr>
        <w:t>акты</w:t>
      </w:r>
    </w:p>
    <w:p w:rsidR="00F20E3A" w:rsidRPr="00F20E3A" w:rsidRDefault="00F20E3A" w:rsidP="00F20E3A">
      <w:pPr>
        <w:ind w:right="1961"/>
        <w:jc w:val="center"/>
        <w:rPr>
          <w:b/>
          <w:i/>
          <w:sz w:val="28"/>
          <w:szCs w:val="36"/>
        </w:rPr>
      </w:pPr>
      <w:r w:rsidRPr="00F20E3A">
        <w:rPr>
          <w:b/>
          <w:i/>
          <w:sz w:val="28"/>
          <w:szCs w:val="36"/>
        </w:rPr>
        <w:t>(выдержки из каждого документа, касающиеся</w:t>
      </w:r>
    </w:p>
    <w:p w:rsidR="00C3105E" w:rsidRDefault="00F20E3A" w:rsidP="00F20E3A">
      <w:pPr>
        <w:ind w:right="1961"/>
        <w:jc w:val="center"/>
        <w:rPr>
          <w:b/>
          <w:i/>
          <w:sz w:val="28"/>
          <w:szCs w:val="36"/>
        </w:rPr>
      </w:pPr>
      <w:r w:rsidRPr="00F20E3A">
        <w:rPr>
          <w:b/>
          <w:i/>
          <w:sz w:val="28"/>
          <w:szCs w:val="36"/>
        </w:rPr>
        <w:t>вопросов</w:t>
      </w:r>
      <w:r w:rsidRPr="00F20E3A">
        <w:rPr>
          <w:b/>
          <w:i/>
          <w:spacing w:val="-67"/>
          <w:sz w:val="28"/>
          <w:szCs w:val="36"/>
        </w:rPr>
        <w:t xml:space="preserve"> </w:t>
      </w:r>
      <w:r w:rsidRPr="00F20E3A">
        <w:rPr>
          <w:b/>
          <w:i/>
          <w:sz w:val="28"/>
          <w:szCs w:val="36"/>
        </w:rPr>
        <w:t>профориентации)</w:t>
      </w:r>
    </w:p>
    <w:p w:rsidR="00F20E3A" w:rsidRPr="00F20E3A" w:rsidRDefault="00F20E3A" w:rsidP="00F20E3A">
      <w:pPr>
        <w:ind w:right="1961"/>
        <w:jc w:val="center"/>
        <w:rPr>
          <w:b/>
          <w:i/>
          <w:sz w:val="28"/>
          <w:szCs w:val="36"/>
        </w:rPr>
      </w:pPr>
    </w:p>
    <w:p w:rsidR="00C3105E" w:rsidRDefault="00787183">
      <w:pPr>
        <w:pStyle w:val="a4"/>
        <w:numPr>
          <w:ilvl w:val="0"/>
          <w:numId w:val="5"/>
        </w:numPr>
        <w:tabs>
          <w:tab w:val="left" w:pos="404"/>
        </w:tabs>
        <w:spacing w:line="319" w:lineRule="exact"/>
        <w:ind w:hanging="285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C3105E" w:rsidRDefault="00787183">
      <w:pPr>
        <w:pStyle w:val="a4"/>
        <w:numPr>
          <w:ilvl w:val="0"/>
          <w:numId w:val="5"/>
        </w:numPr>
        <w:tabs>
          <w:tab w:val="left" w:pos="404"/>
        </w:tabs>
        <w:spacing w:line="322" w:lineRule="exact"/>
        <w:ind w:hanging="285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"Об образовании"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273-ФЗ;</w:t>
      </w:r>
    </w:p>
    <w:p w:rsidR="00C3105E" w:rsidRDefault="00787183" w:rsidP="00D16AA0">
      <w:pPr>
        <w:pStyle w:val="a4"/>
        <w:numPr>
          <w:ilvl w:val="0"/>
          <w:numId w:val="5"/>
        </w:numPr>
        <w:tabs>
          <w:tab w:val="left" w:pos="426"/>
        </w:tabs>
        <w:ind w:left="119" w:right="84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 и психологической поддержки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Федерации". Постановление Минтруда России от 29.08.1995 г. №</w:t>
      </w:r>
      <w:r>
        <w:rPr>
          <w:spacing w:val="-67"/>
          <w:sz w:val="28"/>
        </w:rPr>
        <w:t xml:space="preserve"> </w:t>
      </w:r>
      <w:r>
        <w:rPr>
          <w:sz w:val="28"/>
        </w:rPr>
        <w:t>47;</w:t>
      </w:r>
    </w:p>
    <w:p w:rsidR="00C3105E" w:rsidRDefault="00787183">
      <w:pPr>
        <w:pStyle w:val="a4"/>
        <w:numPr>
          <w:ilvl w:val="0"/>
          <w:numId w:val="5"/>
        </w:numPr>
        <w:tabs>
          <w:tab w:val="left" w:pos="610"/>
        </w:tabs>
        <w:spacing w:before="3"/>
        <w:ind w:left="119" w:right="850" w:firstLine="0"/>
        <w:jc w:val="both"/>
        <w:rPr>
          <w:sz w:val="28"/>
        </w:rPr>
      </w:pPr>
      <w:r>
        <w:rPr>
          <w:sz w:val="28"/>
        </w:rPr>
        <w:t>"Положение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Минтрудсоцразвития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27.09.1996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1;</w:t>
      </w:r>
    </w:p>
    <w:p w:rsidR="00C3105E" w:rsidRDefault="00787183">
      <w:pPr>
        <w:pStyle w:val="a4"/>
        <w:numPr>
          <w:ilvl w:val="0"/>
          <w:numId w:val="5"/>
        </w:numPr>
        <w:tabs>
          <w:tab w:val="left" w:pos="519"/>
        </w:tabs>
        <w:ind w:left="119" w:right="84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№124-ФЗ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Федерации".</w:t>
      </w:r>
    </w:p>
    <w:p w:rsidR="00C3105E" w:rsidRDefault="00C3105E">
      <w:pPr>
        <w:pStyle w:val="a3"/>
        <w:spacing w:before="9"/>
        <w:ind w:left="0"/>
        <w:rPr>
          <w:sz w:val="27"/>
        </w:rPr>
      </w:pPr>
    </w:p>
    <w:p w:rsidR="00C3105E" w:rsidRDefault="00787183">
      <w:pPr>
        <w:pStyle w:val="11"/>
        <w:ind w:left="398"/>
      </w:pPr>
      <w:r>
        <w:rPr>
          <w:b w:val="0"/>
          <w:noProof/>
          <w:lang w:eastAsia="ru-RU"/>
        </w:rPr>
        <w:drawing>
          <wp:inline distT="0" distB="0" distL="0" distR="0">
            <wp:extent cx="255503" cy="249554"/>
            <wp:effectExtent l="0" t="0" r="0" b="0"/>
            <wp:docPr id="1" name="image1.png" descr="http://omprofcenter.ru/images/Deti_s_osobimi_OP/1/zelenaj_gal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3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-13"/>
          <w:sz w:val="20"/>
        </w:rPr>
        <w:t xml:space="preserve"> </w:t>
      </w:r>
      <w:r>
        <w:t>Конституция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C3105E" w:rsidRDefault="00787183">
      <w:pPr>
        <w:spacing w:before="326"/>
        <w:ind w:left="475"/>
        <w:rPr>
          <w:b/>
          <w:i/>
          <w:sz w:val="28"/>
        </w:rPr>
      </w:pPr>
      <w:r>
        <w:rPr>
          <w:b/>
          <w:i/>
          <w:sz w:val="28"/>
        </w:rPr>
        <w:t>Глава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свободы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гражданина</w:t>
      </w:r>
    </w:p>
    <w:p w:rsidR="00C3105E" w:rsidRDefault="00C3105E">
      <w:pPr>
        <w:pStyle w:val="a3"/>
        <w:spacing w:before="2"/>
        <w:ind w:left="0"/>
        <w:rPr>
          <w:b/>
          <w:i/>
          <w:sz w:val="24"/>
        </w:rPr>
      </w:pPr>
    </w:p>
    <w:p w:rsidR="00C3105E" w:rsidRDefault="00787183">
      <w:pPr>
        <w:ind w:left="126"/>
        <w:rPr>
          <w:sz w:val="28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965"/>
            <wp:effectExtent l="0" t="0" r="0" b="0"/>
            <wp:docPr id="3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sz w:val="28"/>
          <w:u w:val="single"/>
        </w:rPr>
        <w:t>Статья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37</w:t>
      </w:r>
    </w:p>
    <w:p w:rsidR="00C3105E" w:rsidRDefault="00787183">
      <w:pPr>
        <w:pStyle w:val="a3"/>
        <w:tabs>
          <w:tab w:val="left" w:pos="921"/>
          <w:tab w:val="left" w:pos="2299"/>
          <w:tab w:val="left" w:pos="3495"/>
          <w:tab w:val="left" w:pos="4403"/>
          <w:tab w:val="left" w:pos="5300"/>
          <w:tab w:val="left" w:pos="6621"/>
          <w:tab w:val="left" w:pos="8599"/>
        </w:tabs>
        <w:spacing w:before="1"/>
        <w:ind w:right="848"/>
      </w:pPr>
      <w:r>
        <w:t>Труд</w:t>
      </w:r>
      <w:r>
        <w:tab/>
        <w:t>свободен.</w:t>
      </w:r>
      <w:r>
        <w:tab/>
        <w:t>Каждый</w:t>
      </w:r>
      <w:r>
        <w:tab/>
        <w:t>имеет</w:t>
      </w:r>
      <w:r>
        <w:tab/>
        <w:t>право</w:t>
      </w:r>
      <w:r>
        <w:tab/>
        <w:t>свободно</w:t>
      </w:r>
      <w:r>
        <w:tab/>
        <w:t>распоряжаться</w:t>
      </w:r>
      <w:r>
        <w:tab/>
        <w:t>своими</w:t>
      </w:r>
      <w:r>
        <w:rPr>
          <w:spacing w:val="-67"/>
        </w:rPr>
        <w:t xml:space="preserve"> </w:t>
      </w:r>
      <w:r>
        <w:t>способностями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профессию.</w:t>
      </w:r>
    </w:p>
    <w:p w:rsidR="00C3105E" w:rsidRDefault="00787183">
      <w:pPr>
        <w:spacing w:before="9" w:line="322" w:lineRule="exact"/>
        <w:ind w:left="126"/>
        <w:rPr>
          <w:sz w:val="28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965"/>
            <wp:effectExtent l="0" t="0" r="0" b="0"/>
            <wp:docPr id="5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sz w:val="28"/>
          <w:u w:val="single"/>
        </w:rPr>
        <w:t>Статья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43</w:t>
      </w:r>
    </w:p>
    <w:p w:rsidR="00C3105E" w:rsidRDefault="00787183">
      <w:pPr>
        <w:pStyle w:val="a3"/>
        <w:spacing w:line="322" w:lineRule="exact"/>
        <w:jc w:val="both"/>
      </w:pPr>
      <w:r>
        <w:t>1.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образование.</w:t>
      </w:r>
    </w:p>
    <w:p w:rsidR="00C3105E" w:rsidRDefault="00787183">
      <w:pPr>
        <w:pStyle w:val="a4"/>
        <w:numPr>
          <w:ilvl w:val="0"/>
          <w:numId w:val="4"/>
        </w:numPr>
        <w:tabs>
          <w:tab w:val="left" w:pos="538"/>
        </w:tabs>
        <w:ind w:right="846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предприятии.</w:t>
      </w:r>
    </w:p>
    <w:p w:rsidR="00C3105E" w:rsidRDefault="00787183">
      <w:pPr>
        <w:pStyle w:val="a4"/>
        <w:numPr>
          <w:ilvl w:val="0"/>
          <w:numId w:val="4"/>
        </w:numPr>
        <w:tabs>
          <w:tab w:val="left" w:pos="553"/>
        </w:tabs>
        <w:ind w:right="838" w:firstLine="0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3105E" w:rsidRDefault="00787183">
      <w:pPr>
        <w:pStyle w:val="a4"/>
        <w:numPr>
          <w:ilvl w:val="0"/>
          <w:numId w:val="4"/>
        </w:numPr>
        <w:tabs>
          <w:tab w:val="left" w:pos="567"/>
        </w:tabs>
        <w:ind w:right="847" w:firstLine="0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стандарты, поддерживает различные формы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C3105E" w:rsidRDefault="00C3105E">
      <w:pPr>
        <w:jc w:val="both"/>
        <w:rPr>
          <w:sz w:val="28"/>
        </w:rPr>
        <w:sectPr w:rsidR="00C3105E">
          <w:type w:val="continuous"/>
          <w:pgSz w:w="11910" w:h="16840"/>
          <w:pgMar w:top="1040" w:right="0" w:bottom="280" w:left="1580" w:header="720" w:footer="720" w:gutter="0"/>
          <w:cols w:space="720"/>
        </w:sectPr>
      </w:pPr>
    </w:p>
    <w:p w:rsidR="00C3105E" w:rsidRDefault="00787183">
      <w:pPr>
        <w:pStyle w:val="11"/>
        <w:spacing w:before="9"/>
        <w:ind w:left="470"/>
      </w:pPr>
      <w:r>
        <w:rPr>
          <w:b w:val="0"/>
          <w:noProof/>
          <w:lang w:eastAsia="ru-RU"/>
        </w:rPr>
        <w:lastRenderedPageBreak/>
        <w:drawing>
          <wp:inline distT="0" distB="0" distL="0" distR="0">
            <wp:extent cx="255503" cy="250190"/>
            <wp:effectExtent l="0" t="0" r="0" b="0"/>
            <wp:docPr id="7" name="image1.png" descr="http://omprofcenter.ru/images/Deti_s_osobimi_OP/1/zelenaj_gal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3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</w:t>
      </w:r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образовании"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</w:p>
    <w:p w:rsidR="00C3105E" w:rsidRDefault="00787183">
      <w:pPr>
        <w:pStyle w:val="a3"/>
        <w:spacing w:before="283"/>
        <w:ind w:right="851" w:firstLine="6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381"/>
            <wp:effectExtent l="0" t="0" r="0" b="0"/>
            <wp:docPr id="9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4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понятия:</w:t>
      </w:r>
    </w:p>
    <w:p w:rsidR="00C3105E" w:rsidRDefault="00787183">
      <w:pPr>
        <w:pStyle w:val="a3"/>
        <w:ind w:right="844"/>
        <w:jc w:val="both"/>
      </w:pPr>
      <w:r>
        <w:t>- образование - единый целенаправленный процесс воспитания и обучения,</w:t>
      </w:r>
      <w:r>
        <w:rPr>
          <w:spacing w:val="1"/>
        </w:rPr>
        <w:t xml:space="preserve"> </w:t>
      </w:r>
      <w:r>
        <w:t>являющийся общественно значимым благом и осуществляемый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и </w:t>
      </w:r>
      <w:r>
        <w:rPr>
          <w:i/>
        </w:rPr>
        <w:t xml:space="preserve">компетенции </w:t>
      </w:r>
      <w:r>
        <w:t>определенных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(или) </w:t>
      </w:r>
      <w:r>
        <w:rPr>
          <w:i/>
        </w:rPr>
        <w:t xml:space="preserve">профессионального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интересов.</w:t>
      </w:r>
    </w:p>
    <w:p w:rsidR="00C3105E" w:rsidRDefault="00C3105E">
      <w:pPr>
        <w:pStyle w:val="a3"/>
        <w:spacing w:before="3"/>
        <w:ind w:left="0"/>
      </w:pPr>
    </w:p>
    <w:p w:rsidR="00C3105E" w:rsidRDefault="00C3105E" w:rsidP="00D16AA0">
      <w:pPr>
        <w:pStyle w:val="11"/>
        <w:tabs>
          <w:tab w:val="left" w:pos="2868"/>
          <w:tab w:val="left" w:pos="3799"/>
          <w:tab w:val="left" w:pos="4284"/>
          <w:tab w:val="left" w:pos="5761"/>
          <w:tab w:val="left" w:pos="7158"/>
          <w:tab w:val="left" w:pos="7743"/>
        </w:tabs>
        <w:ind w:left="119" w:right="849" w:firstLine="350"/>
      </w:pPr>
    </w:p>
    <w:p w:rsidR="00C3105E" w:rsidRDefault="00C3105E">
      <w:pPr>
        <w:pStyle w:val="a3"/>
        <w:spacing w:before="1"/>
        <w:ind w:left="0"/>
        <w:rPr>
          <w:sz w:val="24"/>
        </w:rPr>
      </w:pPr>
    </w:p>
    <w:p w:rsidR="00C3105E" w:rsidRDefault="00787183">
      <w:pPr>
        <w:pStyle w:val="11"/>
        <w:ind w:left="119" w:right="857" w:firstLine="350"/>
        <w:jc w:val="both"/>
      </w:pPr>
      <w:r>
        <w:rPr>
          <w:b w:val="0"/>
          <w:noProof/>
          <w:lang w:eastAsia="ru-RU"/>
        </w:rPr>
        <w:drawing>
          <wp:inline distT="0" distB="0" distL="0" distR="0">
            <wp:extent cx="255503" cy="250189"/>
            <wp:effectExtent l="0" t="0" r="0" b="0"/>
            <wp:docPr id="15" name="image1.png" descr="http://omprofcenter.ru/images/Deti_s_osobimi_OP/1/zelenaj_gal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3" cy="2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 ориентации и психологической поддержки 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29.08.1995 г.</w:t>
      </w:r>
      <w:r>
        <w:rPr>
          <w:spacing w:val="4"/>
        </w:rPr>
        <w:t xml:space="preserve"> </w:t>
      </w:r>
      <w:r>
        <w:t>№ 47</w:t>
      </w:r>
    </w:p>
    <w:p w:rsidR="00C3105E" w:rsidRDefault="00C3105E">
      <w:pPr>
        <w:pStyle w:val="a3"/>
        <w:spacing w:before="6"/>
        <w:ind w:left="0"/>
        <w:rPr>
          <w:b/>
          <w:sz w:val="24"/>
        </w:rPr>
      </w:pPr>
    </w:p>
    <w:p w:rsidR="00C3105E" w:rsidRDefault="00787183">
      <w:pPr>
        <w:pStyle w:val="a3"/>
        <w:ind w:right="847" w:firstLine="6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965"/>
            <wp:effectExtent l="0" t="0" r="0" b="0"/>
            <wp:docPr id="17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Настоящие Основные направления содержат концептуальные положения,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поддержки 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цели и принципы которой</w:t>
      </w:r>
      <w:r>
        <w:rPr>
          <w:spacing w:val="1"/>
        </w:rPr>
        <w:t xml:space="preserve"> </w:t>
      </w:r>
      <w:r>
        <w:t>являются 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 местного</w:t>
      </w:r>
      <w:r>
        <w:rPr>
          <w:spacing w:val="3"/>
        </w:rPr>
        <w:t xml:space="preserve"> </w:t>
      </w:r>
      <w:r>
        <w:t>самоуправления.</w:t>
      </w:r>
    </w:p>
    <w:p w:rsidR="00C3105E" w:rsidRDefault="00C3105E">
      <w:pPr>
        <w:pStyle w:val="a3"/>
        <w:spacing w:before="6"/>
        <w:ind w:left="0"/>
        <w:rPr>
          <w:sz w:val="23"/>
        </w:rPr>
      </w:pPr>
    </w:p>
    <w:p w:rsidR="00C3105E" w:rsidRDefault="00787183">
      <w:pPr>
        <w:pStyle w:val="11"/>
        <w:ind w:left="119" w:right="856" w:firstLine="350"/>
        <w:jc w:val="both"/>
      </w:pPr>
      <w:r>
        <w:rPr>
          <w:b w:val="0"/>
          <w:noProof/>
          <w:lang w:eastAsia="ru-RU"/>
        </w:rPr>
        <w:drawing>
          <wp:inline distT="0" distB="0" distL="0" distR="0">
            <wp:extent cx="255503" cy="250189"/>
            <wp:effectExtent l="0" t="0" r="0" b="0"/>
            <wp:docPr id="19" name="image1.png" descr="http://omprofcenter.ru/images/Deti_s_osobimi_OP/1/zelenaj_gal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3" cy="2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"Положение о профессиональной ориентации и психологической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Минтрудсоцразвития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27.09.1996 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C3105E" w:rsidRDefault="00C3105E">
      <w:pPr>
        <w:pStyle w:val="a3"/>
        <w:ind w:left="0"/>
        <w:rPr>
          <w:b/>
          <w:sz w:val="20"/>
        </w:rPr>
      </w:pPr>
    </w:p>
    <w:p w:rsidR="00C3105E" w:rsidRDefault="00C3105E">
      <w:pPr>
        <w:pStyle w:val="a3"/>
        <w:ind w:left="0"/>
        <w:rPr>
          <w:b/>
          <w:sz w:val="25"/>
        </w:rPr>
      </w:pPr>
    </w:p>
    <w:p w:rsidR="00C3105E" w:rsidRDefault="00787183">
      <w:pPr>
        <w:pStyle w:val="a3"/>
        <w:tabs>
          <w:tab w:val="left" w:pos="1464"/>
          <w:tab w:val="left" w:pos="1824"/>
          <w:tab w:val="left" w:pos="4326"/>
          <w:tab w:val="left" w:pos="5361"/>
          <w:tab w:val="left" w:pos="6049"/>
          <w:tab w:val="left" w:pos="8143"/>
        </w:tabs>
        <w:spacing w:before="87" w:line="242" w:lineRule="auto"/>
        <w:ind w:right="844" w:firstLine="6"/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381"/>
            <wp:effectExtent l="0" t="0" r="0" b="0"/>
            <wp:docPr id="21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ориентации,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методы:</w:t>
      </w:r>
      <w:r>
        <w:rPr>
          <w:w w:val="99"/>
        </w:rPr>
        <w:t xml:space="preserve"> </w:t>
      </w:r>
      <w:r>
        <w:rPr>
          <w:noProof/>
          <w:w w:val="99"/>
          <w:position w:val="1"/>
          <w:lang w:eastAsia="ru-RU"/>
        </w:rPr>
        <w:drawing>
          <wp:inline distT="0" distB="0" distL="0" distR="0">
            <wp:extent cx="156965" cy="156965"/>
            <wp:effectExtent l="0" t="0" r="0" b="0"/>
            <wp:docPr id="23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rPr>
          <w:spacing w:val="20"/>
          <w:w w:val="99"/>
        </w:rPr>
        <w:t xml:space="preserve"> </w:t>
      </w:r>
      <w:r>
        <w:rPr>
          <w:i/>
        </w:rPr>
        <w:t>Профессиональная</w:t>
      </w:r>
      <w:r>
        <w:rPr>
          <w:i/>
          <w:spacing w:val="117"/>
        </w:rPr>
        <w:t xml:space="preserve"> </w:t>
      </w:r>
      <w:r>
        <w:rPr>
          <w:i/>
        </w:rPr>
        <w:t>ориентация</w:t>
      </w:r>
      <w:r>
        <w:rPr>
          <w:i/>
          <w:spacing w:val="3"/>
        </w:rPr>
        <w:t xml:space="preserve"> </w:t>
      </w:r>
      <w:r>
        <w:t>-</w:t>
      </w:r>
      <w:r>
        <w:rPr>
          <w:spacing w:val="116"/>
        </w:rPr>
        <w:t xml:space="preserve"> </w:t>
      </w:r>
      <w:r>
        <w:t>это</w:t>
      </w:r>
      <w:r>
        <w:tab/>
        <w:t>обобщенное</w:t>
      </w:r>
      <w:r>
        <w:rPr>
          <w:spacing w:val="51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компонентов</w:t>
      </w:r>
      <w:r>
        <w:rPr>
          <w:spacing w:val="27"/>
        </w:rPr>
        <w:t xml:space="preserve"> </w:t>
      </w:r>
      <w:r>
        <w:t>общечеловеческой</w:t>
      </w:r>
      <w:r>
        <w:rPr>
          <w:spacing w:val="30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проявляющегося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заботы</w:t>
      </w:r>
      <w:r>
        <w:rPr>
          <w:spacing w:val="-67"/>
        </w:rPr>
        <w:t xml:space="preserve"> </w:t>
      </w:r>
      <w:r>
        <w:t>общества</w:t>
      </w:r>
      <w:r>
        <w:tab/>
        <w:t>о</w:t>
      </w:r>
      <w:r>
        <w:tab/>
        <w:t>профессиональном</w:t>
      </w:r>
      <w:r>
        <w:tab/>
        <w:t>становлении</w:t>
      </w:r>
      <w:r>
        <w:tab/>
        <w:t>подрастающего</w:t>
      </w:r>
      <w:r>
        <w:tab/>
        <w:t>поколения,</w:t>
      </w:r>
      <w:r>
        <w:rPr>
          <w:spacing w:val="-67"/>
        </w:rPr>
        <w:t xml:space="preserve"> </w:t>
      </w:r>
      <w:r>
        <w:t>поддержки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дарований,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комплекса</w:t>
      </w:r>
    </w:p>
    <w:p w:rsidR="00C3105E" w:rsidRDefault="00C3105E">
      <w:pPr>
        <w:spacing w:line="242" w:lineRule="auto"/>
        <w:sectPr w:rsidR="00C3105E">
          <w:pgSz w:w="11910" w:h="16840"/>
          <w:pgMar w:top="1100" w:right="0" w:bottom="280" w:left="1580" w:header="720" w:footer="720" w:gutter="0"/>
          <w:cols w:space="720"/>
        </w:sectPr>
      </w:pPr>
    </w:p>
    <w:p w:rsidR="00C3105E" w:rsidRDefault="00787183">
      <w:pPr>
        <w:pStyle w:val="a3"/>
        <w:spacing w:before="67"/>
        <w:ind w:right="848"/>
        <w:jc w:val="both"/>
      </w:pPr>
      <w:r>
        <w:lastRenderedPageBreak/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человеку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C3105E" w:rsidRDefault="00C3105E">
      <w:pPr>
        <w:pStyle w:val="a3"/>
        <w:spacing w:before="3"/>
        <w:ind w:left="0"/>
        <w:rPr>
          <w:sz w:val="24"/>
        </w:rPr>
      </w:pPr>
    </w:p>
    <w:p w:rsidR="00C3105E" w:rsidRDefault="00787183">
      <w:pPr>
        <w:pStyle w:val="11"/>
        <w:ind w:left="119" w:firstLine="350"/>
      </w:pPr>
      <w:r>
        <w:rPr>
          <w:b w:val="0"/>
          <w:noProof/>
          <w:lang w:eastAsia="ru-RU"/>
        </w:rPr>
        <w:drawing>
          <wp:inline distT="0" distB="0" distL="0" distR="0">
            <wp:extent cx="255503" cy="249554"/>
            <wp:effectExtent l="19050" t="0" r="0" b="0"/>
            <wp:docPr id="25" name="image1.png" descr="http://omprofcenter.ru/images/Deti_s_osobimi_OP/1/zelenaj_gal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3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20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24</w:t>
      </w:r>
      <w:r>
        <w:rPr>
          <w:spacing w:val="21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1998</w:t>
      </w:r>
      <w:r>
        <w:rPr>
          <w:spacing w:val="18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№124-ФЗ</w:t>
      </w:r>
      <w:r>
        <w:rPr>
          <w:spacing w:val="19"/>
        </w:rPr>
        <w:t xml:space="preserve"> </w:t>
      </w:r>
      <w:r>
        <w:t>"Об</w:t>
      </w:r>
      <w:r>
        <w:rPr>
          <w:spacing w:val="2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гарантиях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Федерации".</w:t>
      </w:r>
    </w:p>
    <w:p w:rsidR="00C3105E" w:rsidRDefault="00C3105E">
      <w:pPr>
        <w:pStyle w:val="a3"/>
        <w:spacing w:before="4"/>
        <w:ind w:left="0"/>
        <w:rPr>
          <w:b/>
        </w:rPr>
      </w:pPr>
    </w:p>
    <w:p w:rsidR="00C3105E" w:rsidRDefault="00787183">
      <w:pPr>
        <w:pStyle w:val="a3"/>
        <w:ind w:right="850" w:firstLine="6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56965" cy="156965"/>
            <wp:effectExtent l="0" t="0" r="0" b="0"/>
            <wp:docPr id="27" name="image2.png" descr="http://omprofcenter.ru/images/Deti_s_osobimi_OP/1/nlyl_blu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Статья</w:t>
      </w:r>
      <w:r>
        <w:rPr>
          <w:spacing w:val="1"/>
          <w:u w:val="single"/>
        </w:rPr>
        <w:t xml:space="preserve"> </w:t>
      </w:r>
      <w:r>
        <w:rPr>
          <w:u w:val="single"/>
        </w:rPr>
        <w:t>11.</w:t>
      </w:r>
      <w:r>
        <w:t xml:space="preserve">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занятости</w:t>
      </w:r>
    </w:p>
    <w:p w:rsidR="00C3105E" w:rsidRDefault="00787183">
      <w:pPr>
        <w:pStyle w:val="a4"/>
        <w:numPr>
          <w:ilvl w:val="1"/>
          <w:numId w:val="3"/>
        </w:numPr>
        <w:tabs>
          <w:tab w:val="left" w:pos="893"/>
        </w:tabs>
        <w:ind w:right="846" w:firstLine="422"/>
        <w:jc w:val="both"/>
        <w:rPr>
          <w:sz w:val="28"/>
        </w:rPr>
      </w:pPr>
      <w:r>
        <w:rPr>
          <w:sz w:val="28"/>
        </w:rPr>
        <w:t>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14 лет.</w:t>
      </w:r>
    </w:p>
    <w:p w:rsidR="00C3105E" w:rsidRDefault="00C3105E">
      <w:pPr>
        <w:pStyle w:val="a3"/>
        <w:spacing w:before="8"/>
        <w:ind w:left="0"/>
      </w:pPr>
      <w:bookmarkStart w:id="0" w:name="_GoBack"/>
      <w:bookmarkEnd w:id="0"/>
    </w:p>
    <w:sectPr w:rsidR="00C3105E" w:rsidSect="00F20E3A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B02"/>
    <w:multiLevelType w:val="hybridMultilevel"/>
    <w:tmpl w:val="ED66F4C6"/>
    <w:lvl w:ilvl="0" w:tplc="DDD24154">
      <w:start w:val="4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689A26">
      <w:start w:val="1"/>
      <w:numFmt w:val="decimal"/>
      <w:lvlText w:val="%2."/>
      <w:lvlJc w:val="left"/>
      <w:pPr>
        <w:ind w:left="11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54E1414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3" w:tplc="C3147276">
      <w:numFmt w:val="bullet"/>
      <w:lvlText w:val="•"/>
      <w:lvlJc w:val="left"/>
      <w:pPr>
        <w:ind w:left="3181" w:hanging="351"/>
      </w:pPr>
      <w:rPr>
        <w:rFonts w:hint="default"/>
        <w:lang w:val="ru-RU" w:eastAsia="en-US" w:bidi="ar-SA"/>
      </w:rPr>
    </w:lvl>
    <w:lvl w:ilvl="4" w:tplc="7930A7D0">
      <w:numFmt w:val="bullet"/>
      <w:lvlText w:val="•"/>
      <w:lvlJc w:val="left"/>
      <w:pPr>
        <w:ind w:left="4201" w:hanging="351"/>
      </w:pPr>
      <w:rPr>
        <w:rFonts w:hint="default"/>
        <w:lang w:val="ru-RU" w:eastAsia="en-US" w:bidi="ar-SA"/>
      </w:rPr>
    </w:lvl>
    <w:lvl w:ilvl="5" w:tplc="775C6A4C">
      <w:numFmt w:val="bullet"/>
      <w:lvlText w:val="•"/>
      <w:lvlJc w:val="left"/>
      <w:pPr>
        <w:ind w:left="5222" w:hanging="351"/>
      </w:pPr>
      <w:rPr>
        <w:rFonts w:hint="default"/>
        <w:lang w:val="ru-RU" w:eastAsia="en-US" w:bidi="ar-SA"/>
      </w:rPr>
    </w:lvl>
    <w:lvl w:ilvl="6" w:tplc="71A2F106">
      <w:numFmt w:val="bullet"/>
      <w:lvlText w:val="•"/>
      <w:lvlJc w:val="left"/>
      <w:pPr>
        <w:ind w:left="6242" w:hanging="351"/>
      </w:pPr>
      <w:rPr>
        <w:rFonts w:hint="default"/>
        <w:lang w:val="ru-RU" w:eastAsia="en-US" w:bidi="ar-SA"/>
      </w:rPr>
    </w:lvl>
    <w:lvl w:ilvl="7" w:tplc="F9A607F8">
      <w:numFmt w:val="bullet"/>
      <w:lvlText w:val="•"/>
      <w:lvlJc w:val="left"/>
      <w:pPr>
        <w:ind w:left="7262" w:hanging="351"/>
      </w:pPr>
      <w:rPr>
        <w:rFonts w:hint="default"/>
        <w:lang w:val="ru-RU" w:eastAsia="en-US" w:bidi="ar-SA"/>
      </w:rPr>
    </w:lvl>
    <w:lvl w:ilvl="8" w:tplc="115691F8">
      <w:numFmt w:val="bullet"/>
      <w:lvlText w:val="•"/>
      <w:lvlJc w:val="left"/>
      <w:pPr>
        <w:ind w:left="828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DB5596A"/>
    <w:multiLevelType w:val="hybridMultilevel"/>
    <w:tmpl w:val="10B2CE82"/>
    <w:lvl w:ilvl="0" w:tplc="FCF25910">
      <w:start w:val="3"/>
      <w:numFmt w:val="decimal"/>
      <w:lvlText w:val="%1."/>
      <w:lvlJc w:val="left"/>
      <w:pPr>
        <w:ind w:left="119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E6D56">
      <w:numFmt w:val="bullet"/>
      <w:lvlText w:val="•"/>
      <w:lvlJc w:val="left"/>
      <w:pPr>
        <w:ind w:left="1140" w:hanging="419"/>
      </w:pPr>
      <w:rPr>
        <w:rFonts w:hint="default"/>
        <w:lang w:val="ru-RU" w:eastAsia="en-US" w:bidi="ar-SA"/>
      </w:rPr>
    </w:lvl>
    <w:lvl w:ilvl="2" w:tplc="E064065A">
      <w:numFmt w:val="bullet"/>
      <w:lvlText w:val="•"/>
      <w:lvlJc w:val="left"/>
      <w:pPr>
        <w:ind w:left="2160" w:hanging="419"/>
      </w:pPr>
      <w:rPr>
        <w:rFonts w:hint="default"/>
        <w:lang w:val="ru-RU" w:eastAsia="en-US" w:bidi="ar-SA"/>
      </w:rPr>
    </w:lvl>
    <w:lvl w:ilvl="3" w:tplc="197864F4">
      <w:numFmt w:val="bullet"/>
      <w:lvlText w:val="•"/>
      <w:lvlJc w:val="left"/>
      <w:pPr>
        <w:ind w:left="3181" w:hanging="419"/>
      </w:pPr>
      <w:rPr>
        <w:rFonts w:hint="default"/>
        <w:lang w:val="ru-RU" w:eastAsia="en-US" w:bidi="ar-SA"/>
      </w:rPr>
    </w:lvl>
    <w:lvl w:ilvl="4" w:tplc="6C3833A6">
      <w:numFmt w:val="bullet"/>
      <w:lvlText w:val="•"/>
      <w:lvlJc w:val="left"/>
      <w:pPr>
        <w:ind w:left="4201" w:hanging="419"/>
      </w:pPr>
      <w:rPr>
        <w:rFonts w:hint="default"/>
        <w:lang w:val="ru-RU" w:eastAsia="en-US" w:bidi="ar-SA"/>
      </w:rPr>
    </w:lvl>
    <w:lvl w:ilvl="5" w:tplc="CD7A5E94">
      <w:numFmt w:val="bullet"/>
      <w:lvlText w:val="•"/>
      <w:lvlJc w:val="left"/>
      <w:pPr>
        <w:ind w:left="5222" w:hanging="419"/>
      </w:pPr>
      <w:rPr>
        <w:rFonts w:hint="default"/>
        <w:lang w:val="ru-RU" w:eastAsia="en-US" w:bidi="ar-SA"/>
      </w:rPr>
    </w:lvl>
    <w:lvl w:ilvl="6" w:tplc="B9488248">
      <w:numFmt w:val="bullet"/>
      <w:lvlText w:val="•"/>
      <w:lvlJc w:val="left"/>
      <w:pPr>
        <w:ind w:left="6242" w:hanging="419"/>
      </w:pPr>
      <w:rPr>
        <w:rFonts w:hint="default"/>
        <w:lang w:val="ru-RU" w:eastAsia="en-US" w:bidi="ar-SA"/>
      </w:rPr>
    </w:lvl>
    <w:lvl w:ilvl="7" w:tplc="8256857A">
      <w:numFmt w:val="bullet"/>
      <w:lvlText w:val="•"/>
      <w:lvlJc w:val="left"/>
      <w:pPr>
        <w:ind w:left="7262" w:hanging="419"/>
      </w:pPr>
      <w:rPr>
        <w:rFonts w:hint="default"/>
        <w:lang w:val="ru-RU" w:eastAsia="en-US" w:bidi="ar-SA"/>
      </w:rPr>
    </w:lvl>
    <w:lvl w:ilvl="8" w:tplc="353EF072">
      <w:numFmt w:val="bullet"/>
      <w:lvlText w:val="•"/>
      <w:lvlJc w:val="left"/>
      <w:pPr>
        <w:ind w:left="8283" w:hanging="419"/>
      </w:pPr>
      <w:rPr>
        <w:rFonts w:hint="default"/>
        <w:lang w:val="ru-RU" w:eastAsia="en-US" w:bidi="ar-SA"/>
      </w:rPr>
    </w:lvl>
  </w:abstractNum>
  <w:abstractNum w:abstractNumId="2" w15:restartNumberingAfterBreak="0">
    <w:nsid w:val="1E9334D7"/>
    <w:multiLevelType w:val="hybridMultilevel"/>
    <w:tmpl w:val="CF56BB3A"/>
    <w:lvl w:ilvl="0" w:tplc="2B247F36">
      <w:start w:val="1"/>
      <w:numFmt w:val="decimal"/>
      <w:lvlText w:val="%1)"/>
      <w:lvlJc w:val="left"/>
      <w:pPr>
        <w:ind w:left="119" w:hanging="6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30B85E">
      <w:numFmt w:val="bullet"/>
      <w:lvlText w:val="•"/>
      <w:lvlJc w:val="left"/>
      <w:pPr>
        <w:ind w:left="1140" w:hanging="659"/>
      </w:pPr>
      <w:rPr>
        <w:rFonts w:hint="default"/>
        <w:lang w:val="ru-RU" w:eastAsia="en-US" w:bidi="ar-SA"/>
      </w:rPr>
    </w:lvl>
    <w:lvl w:ilvl="2" w:tplc="9DD6A0F8">
      <w:numFmt w:val="bullet"/>
      <w:lvlText w:val="•"/>
      <w:lvlJc w:val="left"/>
      <w:pPr>
        <w:ind w:left="2160" w:hanging="659"/>
      </w:pPr>
      <w:rPr>
        <w:rFonts w:hint="default"/>
        <w:lang w:val="ru-RU" w:eastAsia="en-US" w:bidi="ar-SA"/>
      </w:rPr>
    </w:lvl>
    <w:lvl w:ilvl="3" w:tplc="F4D086A8">
      <w:numFmt w:val="bullet"/>
      <w:lvlText w:val="•"/>
      <w:lvlJc w:val="left"/>
      <w:pPr>
        <w:ind w:left="3181" w:hanging="659"/>
      </w:pPr>
      <w:rPr>
        <w:rFonts w:hint="default"/>
        <w:lang w:val="ru-RU" w:eastAsia="en-US" w:bidi="ar-SA"/>
      </w:rPr>
    </w:lvl>
    <w:lvl w:ilvl="4" w:tplc="567C2766">
      <w:numFmt w:val="bullet"/>
      <w:lvlText w:val="•"/>
      <w:lvlJc w:val="left"/>
      <w:pPr>
        <w:ind w:left="4201" w:hanging="659"/>
      </w:pPr>
      <w:rPr>
        <w:rFonts w:hint="default"/>
        <w:lang w:val="ru-RU" w:eastAsia="en-US" w:bidi="ar-SA"/>
      </w:rPr>
    </w:lvl>
    <w:lvl w:ilvl="5" w:tplc="F88CA2C0">
      <w:numFmt w:val="bullet"/>
      <w:lvlText w:val="•"/>
      <w:lvlJc w:val="left"/>
      <w:pPr>
        <w:ind w:left="5222" w:hanging="659"/>
      </w:pPr>
      <w:rPr>
        <w:rFonts w:hint="default"/>
        <w:lang w:val="ru-RU" w:eastAsia="en-US" w:bidi="ar-SA"/>
      </w:rPr>
    </w:lvl>
    <w:lvl w:ilvl="6" w:tplc="458C5DB4">
      <w:numFmt w:val="bullet"/>
      <w:lvlText w:val="•"/>
      <w:lvlJc w:val="left"/>
      <w:pPr>
        <w:ind w:left="6242" w:hanging="659"/>
      </w:pPr>
      <w:rPr>
        <w:rFonts w:hint="default"/>
        <w:lang w:val="ru-RU" w:eastAsia="en-US" w:bidi="ar-SA"/>
      </w:rPr>
    </w:lvl>
    <w:lvl w:ilvl="7" w:tplc="19C4CF1E">
      <w:numFmt w:val="bullet"/>
      <w:lvlText w:val="•"/>
      <w:lvlJc w:val="left"/>
      <w:pPr>
        <w:ind w:left="7262" w:hanging="659"/>
      </w:pPr>
      <w:rPr>
        <w:rFonts w:hint="default"/>
        <w:lang w:val="ru-RU" w:eastAsia="en-US" w:bidi="ar-SA"/>
      </w:rPr>
    </w:lvl>
    <w:lvl w:ilvl="8" w:tplc="5CA8F376">
      <w:numFmt w:val="bullet"/>
      <w:lvlText w:val="•"/>
      <w:lvlJc w:val="left"/>
      <w:pPr>
        <w:ind w:left="8283" w:hanging="659"/>
      </w:pPr>
      <w:rPr>
        <w:rFonts w:hint="default"/>
        <w:lang w:val="ru-RU" w:eastAsia="en-US" w:bidi="ar-SA"/>
      </w:rPr>
    </w:lvl>
  </w:abstractNum>
  <w:abstractNum w:abstractNumId="3" w15:restartNumberingAfterBreak="0">
    <w:nsid w:val="587A7CAA"/>
    <w:multiLevelType w:val="hybridMultilevel"/>
    <w:tmpl w:val="B29C99FC"/>
    <w:lvl w:ilvl="0" w:tplc="D48220C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0F906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E8C69A2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3" w:tplc="701442C0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43C41F2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539E3398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B34A9C8A">
      <w:numFmt w:val="bullet"/>
      <w:lvlText w:val="•"/>
      <w:lvlJc w:val="left"/>
      <w:pPr>
        <w:ind w:left="6306" w:hanging="164"/>
      </w:pPr>
      <w:rPr>
        <w:rFonts w:hint="default"/>
        <w:lang w:val="ru-RU" w:eastAsia="en-US" w:bidi="ar-SA"/>
      </w:rPr>
    </w:lvl>
    <w:lvl w:ilvl="7" w:tplc="06E60202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6B680D00">
      <w:numFmt w:val="bullet"/>
      <w:lvlText w:val="•"/>
      <w:lvlJc w:val="left"/>
      <w:pPr>
        <w:ind w:left="83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F252979"/>
    <w:multiLevelType w:val="hybridMultilevel"/>
    <w:tmpl w:val="9620C220"/>
    <w:lvl w:ilvl="0" w:tplc="C168570E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5C9228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862A99E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3" w:tplc="095C6192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7384275C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550AD694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ACBACD88">
      <w:numFmt w:val="bullet"/>
      <w:lvlText w:val="•"/>
      <w:lvlJc w:val="left"/>
      <w:pPr>
        <w:ind w:left="6354" w:hanging="284"/>
      </w:pPr>
      <w:rPr>
        <w:rFonts w:hint="default"/>
        <w:lang w:val="ru-RU" w:eastAsia="en-US" w:bidi="ar-SA"/>
      </w:rPr>
    </w:lvl>
    <w:lvl w:ilvl="7" w:tplc="91108D8E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120A6340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5E"/>
    <w:rsid w:val="00263F47"/>
    <w:rsid w:val="00787183"/>
    <w:rsid w:val="0081225F"/>
    <w:rsid w:val="00A361E5"/>
    <w:rsid w:val="00AE226D"/>
    <w:rsid w:val="00C3105E"/>
    <w:rsid w:val="00D16AA0"/>
    <w:rsid w:val="00F20E3A"/>
    <w:rsid w:val="00F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D8C74-C5D3-4247-9894-D7EBA76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105E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105E"/>
    <w:pPr>
      <w:ind w:left="3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105E"/>
    <w:pPr>
      <w:ind w:left="119"/>
    </w:pPr>
  </w:style>
  <w:style w:type="paragraph" w:customStyle="1" w:styleId="TableParagraph">
    <w:name w:val="Table Paragraph"/>
    <w:basedOn w:val="a"/>
    <w:uiPriority w:val="1"/>
    <w:qFormat/>
    <w:rsid w:val="00C3105E"/>
  </w:style>
  <w:style w:type="paragraph" w:styleId="a5">
    <w:name w:val="Balloon Text"/>
    <w:basedOn w:val="a"/>
    <w:link w:val="a6"/>
    <w:uiPriority w:val="99"/>
    <w:semiHidden/>
    <w:unhideWhenUsed/>
    <w:rsid w:val="00D16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A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2021-11-11T21:08:00Z</dcterms:created>
  <dcterms:modified xsi:type="dcterms:W3CDTF">2021-11-11T21:08:00Z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